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8663" w14:textId="77777777" w:rsidR="004437B0" w:rsidRDefault="004437B0" w:rsidP="004437B0">
      <w:pPr>
        <w:jc w:val="center"/>
        <w:rPr>
          <w:rStyle w:val="FontStyle14"/>
          <w:szCs w:val="32"/>
        </w:rPr>
      </w:pPr>
    </w:p>
    <w:p w14:paraId="53D45A95" w14:textId="63DB9701" w:rsidR="002A5041" w:rsidRDefault="00330374" w:rsidP="004437B0">
      <w:pPr>
        <w:jc w:val="center"/>
        <w:rPr>
          <w:rStyle w:val="FontStyle14"/>
          <w:szCs w:val="32"/>
        </w:rPr>
      </w:pPr>
      <w:r>
        <w:rPr>
          <w:rStyle w:val="FontStyle14"/>
          <w:szCs w:val="32"/>
        </w:rPr>
        <w:t>202</w:t>
      </w:r>
      <w:r w:rsidR="001D7783">
        <w:rPr>
          <w:rStyle w:val="FontStyle14"/>
          <w:szCs w:val="32"/>
        </w:rPr>
        <w:t>6</w:t>
      </w:r>
      <w:r>
        <w:rPr>
          <w:rStyle w:val="FontStyle14"/>
          <w:szCs w:val="32"/>
        </w:rPr>
        <w:t xml:space="preserve"> </w:t>
      </w:r>
      <w:r w:rsidR="004437B0" w:rsidRPr="000C2AA0">
        <w:rPr>
          <w:rStyle w:val="FontStyle14"/>
          <w:szCs w:val="32"/>
        </w:rPr>
        <w:t>MEMBERSHIP APPLICATION</w:t>
      </w:r>
    </w:p>
    <w:p w14:paraId="0C8A3FF3" w14:textId="77777777" w:rsidR="009C11F0" w:rsidRDefault="009C11F0" w:rsidP="0087439A">
      <w:pPr>
        <w:pStyle w:val="Style8"/>
        <w:widowControl/>
        <w:spacing w:before="101" w:line="240" w:lineRule="auto"/>
        <w:ind w:firstLine="0"/>
        <w:rPr>
          <w:rStyle w:val="FontStyle15"/>
          <w:lang w:val="en-US" w:eastAsia="en-US"/>
        </w:rPr>
      </w:pPr>
    </w:p>
    <w:p w14:paraId="6DB18051" w14:textId="48FF7DCF" w:rsidR="004437B0" w:rsidRDefault="004437B0" w:rsidP="004D7464">
      <w:pPr>
        <w:pStyle w:val="Style8"/>
        <w:widowControl/>
        <w:spacing w:line="240" w:lineRule="auto"/>
        <w:ind w:firstLine="0"/>
        <w:rPr>
          <w:rStyle w:val="FontStyle15"/>
          <w:lang w:val="en-US" w:eastAsia="en-US"/>
        </w:rPr>
      </w:pPr>
      <w:r>
        <w:rPr>
          <w:rStyle w:val="FontStyle15"/>
          <w:lang w:val="en-US" w:eastAsia="en-US"/>
        </w:rPr>
        <w:t>The aim of the Australian Tenpin Bowling Seniors Organisation of ACT (Inc.) is:</w:t>
      </w:r>
    </w:p>
    <w:p w14:paraId="4D9487E7" w14:textId="77777777" w:rsidR="004437B0" w:rsidRDefault="004437B0" w:rsidP="004D7464">
      <w:pPr>
        <w:pStyle w:val="Style7"/>
        <w:widowControl/>
        <w:numPr>
          <w:ilvl w:val="0"/>
          <w:numId w:val="7"/>
        </w:numPr>
        <w:tabs>
          <w:tab w:val="left" w:pos="851"/>
        </w:tabs>
        <w:spacing w:line="240" w:lineRule="auto"/>
        <w:ind w:left="993" w:hanging="207"/>
        <w:rPr>
          <w:rStyle w:val="FontStyle15"/>
          <w:lang w:val="en-US" w:eastAsia="en-US"/>
        </w:rPr>
      </w:pPr>
      <w:r>
        <w:rPr>
          <w:rStyle w:val="FontStyle15"/>
          <w:lang w:val="en-US" w:eastAsia="en-US"/>
        </w:rPr>
        <w:t>to conduct social activities and tournaments for members throughout the year, and</w:t>
      </w:r>
    </w:p>
    <w:p w14:paraId="562E9916" w14:textId="77777777" w:rsidR="004437B0" w:rsidRPr="007E6F86" w:rsidRDefault="004437B0" w:rsidP="004D7464">
      <w:pPr>
        <w:pStyle w:val="Style7"/>
        <w:widowControl/>
        <w:numPr>
          <w:ilvl w:val="0"/>
          <w:numId w:val="7"/>
        </w:numPr>
        <w:tabs>
          <w:tab w:val="left" w:pos="810"/>
        </w:tabs>
        <w:spacing w:line="240" w:lineRule="exact"/>
        <w:ind w:left="993" w:hanging="207"/>
        <w:rPr>
          <w:rStyle w:val="FontStyle15"/>
          <w:sz w:val="20"/>
          <w:szCs w:val="20"/>
        </w:rPr>
      </w:pPr>
      <w:r w:rsidRPr="007E6F86">
        <w:rPr>
          <w:rStyle w:val="FontStyle15"/>
          <w:lang w:val="en-US" w:eastAsia="en-US"/>
        </w:rPr>
        <w:t>to conduct trials to select the following teams to participate in the ATBSO Challenge held each year during the Seniors National Championships: Men's Open, Men's Restricted, Ladies Open, Ladies Restricted,</w:t>
      </w:r>
      <w:r>
        <w:rPr>
          <w:rStyle w:val="FontStyle15"/>
          <w:lang w:val="en-US" w:eastAsia="en-US"/>
        </w:rPr>
        <w:t xml:space="preserve"> &amp; Combined Classic Team.</w:t>
      </w:r>
    </w:p>
    <w:p w14:paraId="54B3B79C" w14:textId="77777777" w:rsidR="004437B0" w:rsidRPr="007E6F86" w:rsidRDefault="004437B0" w:rsidP="0087439A">
      <w:pPr>
        <w:pStyle w:val="Style7"/>
        <w:widowControl/>
        <w:tabs>
          <w:tab w:val="left" w:pos="851"/>
        </w:tabs>
        <w:spacing w:before="14" w:line="240" w:lineRule="exact"/>
        <w:ind w:left="426" w:firstLine="0"/>
        <w:rPr>
          <w:sz w:val="20"/>
          <w:szCs w:val="20"/>
        </w:rPr>
      </w:pPr>
    </w:p>
    <w:p w14:paraId="0D97B49D" w14:textId="77777777" w:rsidR="004437B0" w:rsidRDefault="004437B0" w:rsidP="0087439A">
      <w:pPr>
        <w:pStyle w:val="Style8"/>
        <w:widowControl/>
        <w:spacing w:before="5"/>
        <w:ind w:left="1426"/>
        <w:rPr>
          <w:rStyle w:val="FontStyle15"/>
          <w:lang w:val="en-US" w:eastAsia="en-US"/>
        </w:rPr>
      </w:pPr>
      <w:r>
        <w:rPr>
          <w:rStyle w:val="FontStyle16"/>
          <w:lang w:val="en-US" w:eastAsia="en-US"/>
        </w:rPr>
        <w:t xml:space="preserve">ELIGIBILITY: </w:t>
      </w:r>
      <w:r>
        <w:rPr>
          <w:rStyle w:val="FontStyle15"/>
          <w:lang w:val="en-US" w:eastAsia="en-US"/>
        </w:rPr>
        <w:t>Registered bowlers of Tenpin Bowling Australia Ltd, aged 40 years and over are eligible for membership.</w:t>
      </w:r>
    </w:p>
    <w:p w14:paraId="5363D10A" w14:textId="77777777" w:rsidR="004437B0" w:rsidRDefault="004437B0" w:rsidP="0087439A">
      <w:pPr>
        <w:pStyle w:val="Style9"/>
        <w:widowControl/>
        <w:spacing w:before="24"/>
        <w:ind w:left="538"/>
        <w:rPr>
          <w:rStyle w:val="FontStyle15"/>
          <w:lang w:val="en-US" w:eastAsia="en-US"/>
        </w:rPr>
      </w:pPr>
      <w:r>
        <w:rPr>
          <w:rStyle w:val="FontStyle16"/>
          <w:lang w:val="en-US" w:eastAsia="en-US"/>
        </w:rPr>
        <w:t xml:space="preserve">NB:  </w:t>
      </w:r>
      <w:r>
        <w:rPr>
          <w:rStyle w:val="FontStyle15"/>
          <w:lang w:val="en-US" w:eastAsia="en-US"/>
        </w:rPr>
        <w:t>Only members aged 45 years and over in the year of competing at the Seniors National Championships are eligible to enter the ATBSO Challenge trials or compete in compulsory Masters Events.</w:t>
      </w:r>
    </w:p>
    <w:p w14:paraId="37575CBA" w14:textId="77777777" w:rsidR="004437B0" w:rsidRDefault="004437B0" w:rsidP="0087439A">
      <w:pPr>
        <w:pStyle w:val="Style8"/>
        <w:widowControl/>
        <w:spacing w:line="240" w:lineRule="exact"/>
        <w:ind w:firstLine="0"/>
        <w:rPr>
          <w:sz w:val="20"/>
          <w:szCs w:val="20"/>
        </w:rPr>
      </w:pPr>
    </w:p>
    <w:p w14:paraId="2D8D1B38" w14:textId="4E593AA7" w:rsidR="004437B0" w:rsidRDefault="60865816" w:rsidP="0087439A">
      <w:pPr>
        <w:pStyle w:val="Style8"/>
        <w:widowControl/>
        <w:spacing w:before="10" w:line="240" w:lineRule="auto"/>
        <w:ind w:firstLine="0"/>
        <w:rPr>
          <w:rStyle w:val="FontStyle15"/>
          <w:lang w:val="en-US" w:eastAsia="en-US"/>
        </w:rPr>
      </w:pPr>
      <w:r w:rsidRPr="60865816">
        <w:rPr>
          <w:rStyle w:val="FontStyle16"/>
          <w:lang w:val="en-US" w:eastAsia="en-US"/>
        </w:rPr>
        <w:t xml:space="preserve">Membership Fees: </w:t>
      </w:r>
      <w:r w:rsidRPr="60865816">
        <w:rPr>
          <w:rStyle w:val="FontStyle15"/>
          <w:lang w:val="en-US" w:eastAsia="en-US"/>
        </w:rPr>
        <w:t>$35.00 per year (1 January to 31 December)</w:t>
      </w:r>
    </w:p>
    <w:p w14:paraId="195A1068" w14:textId="77777777" w:rsidR="004437B0" w:rsidRDefault="004437B0" w:rsidP="0087439A">
      <w:pPr>
        <w:pStyle w:val="Style1"/>
        <w:widowControl/>
        <w:spacing w:line="240" w:lineRule="exact"/>
        <w:ind w:right="29"/>
        <w:jc w:val="center"/>
        <w:rPr>
          <w:sz w:val="20"/>
          <w:szCs w:val="20"/>
        </w:rPr>
      </w:pPr>
    </w:p>
    <w:p w14:paraId="2F343030" w14:textId="77777777" w:rsidR="00513A4F" w:rsidRPr="008E7F57" w:rsidRDefault="004437B0" w:rsidP="0087439A">
      <w:pPr>
        <w:pStyle w:val="Style1"/>
        <w:widowControl/>
        <w:spacing w:before="43"/>
        <w:ind w:right="29"/>
        <w:jc w:val="center"/>
        <w:rPr>
          <w:rStyle w:val="FontStyle16"/>
          <w:sz w:val="24"/>
          <w:szCs w:val="24"/>
          <w:lang w:val="en-US" w:eastAsia="en-US"/>
        </w:rPr>
      </w:pPr>
      <w:r w:rsidRPr="008E7F57">
        <w:rPr>
          <w:rStyle w:val="FontStyle16"/>
          <w:sz w:val="24"/>
          <w:szCs w:val="24"/>
          <w:lang w:val="en-US" w:eastAsia="en-US"/>
        </w:rPr>
        <w:t>APPLICATION DETAILS</w:t>
      </w:r>
    </w:p>
    <w:p w14:paraId="00296314" w14:textId="77777777" w:rsidR="008E7F57" w:rsidRDefault="008E7F57" w:rsidP="0087439A">
      <w:pPr>
        <w:pStyle w:val="Style1"/>
        <w:widowControl/>
        <w:spacing w:before="43"/>
        <w:ind w:right="29"/>
        <w:jc w:val="center"/>
        <w:rPr>
          <w:sz w:val="20"/>
          <w:szCs w:val="20"/>
        </w:rPr>
      </w:pPr>
    </w:p>
    <w:p w14:paraId="4ECAAE3D" w14:textId="1E8CAAB1" w:rsidR="004437B0" w:rsidRDefault="004437B0" w:rsidP="0087439A">
      <w:pPr>
        <w:pStyle w:val="Style8"/>
        <w:widowControl/>
        <w:tabs>
          <w:tab w:val="left" w:leader="dot" w:pos="5678"/>
          <w:tab w:val="left" w:leader="dot" w:pos="8333"/>
        </w:tabs>
        <w:spacing w:before="62" w:line="360" w:lineRule="auto"/>
        <w:ind w:firstLine="0"/>
        <w:jc w:val="both"/>
        <w:rPr>
          <w:rStyle w:val="FontStyle15"/>
          <w:lang w:val="en-US" w:eastAsia="en-US"/>
        </w:rPr>
      </w:pPr>
      <w:r>
        <w:rPr>
          <w:rStyle w:val="FontStyle15"/>
          <w:lang w:val="en-US" w:eastAsia="en-US"/>
        </w:rPr>
        <w:t>Name:</w:t>
      </w:r>
      <w:r w:rsidR="00BA12E0">
        <w:rPr>
          <w:rStyle w:val="FontStyle15"/>
          <w:lang w:val="en-US" w:eastAsia="en-US"/>
        </w:rPr>
        <w:tab/>
      </w:r>
      <w:r>
        <w:rPr>
          <w:rStyle w:val="FontStyle15"/>
          <w:lang w:val="en-US" w:eastAsia="en-US"/>
        </w:rPr>
        <w:t>ATBSO No:</w:t>
      </w:r>
      <w:r>
        <w:rPr>
          <w:rStyle w:val="FontStyle15"/>
          <w:lang w:val="en-US" w:eastAsia="en-US"/>
        </w:rPr>
        <w:tab/>
      </w:r>
    </w:p>
    <w:p w14:paraId="508B27F0" w14:textId="77777777" w:rsidR="004437B0" w:rsidRDefault="004437B0" w:rsidP="0087439A">
      <w:pPr>
        <w:pStyle w:val="Style8"/>
        <w:widowControl/>
        <w:tabs>
          <w:tab w:val="left" w:leader="dot" w:pos="5664"/>
          <w:tab w:val="left" w:leader="dot" w:pos="8323"/>
        </w:tabs>
        <w:spacing w:line="360" w:lineRule="auto"/>
        <w:ind w:firstLine="0"/>
        <w:jc w:val="both"/>
        <w:rPr>
          <w:rStyle w:val="FontStyle15"/>
          <w:lang w:val="en-US" w:eastAsia="en-US"/>
        </w:rPr>
      </w:pPr>
      <w:r>
        <w:rPr>
          <w:rStyle w:val="FontStyle15"/>
          <w:lang w:val="en-US" w:eastAsia="en-US"/>
        </w:rPr>
        <w:t>Date of Birth:</w:t>
      </w:r>
      <w:r>
        <w:rPr>
          <w:rStyle w:val="FontStyle15"/>
          <w:lang w:val="en-US" w:eastAsia="en-US"/>
        </w:rPr>
        <w:tab/>
        <w:t>TBA Ltd No:</w:t>
      </w:r>
      <w:r>
        <w:rPr>
          <w:rStyle w:val="FontStyle15"/>
          <w:lang w:val="en-US" w:eastAsia="en-US"/>
        </w:rPr>
        <w:tab/>
      </w:r>
    </w:p>
    <w:p w14:paraId="0587F8E2" w14:textId="77777777" w:rsidR="004437B0" w:rsidRDefault="004437B0" w:rsidP="0087439A">
      <w:pPr>
        <w:pStyle w:val="Style8"/>
        <w:widowControl/>
        <w:tabs>
          <w:tab w:val="left" w:leader="dot" w:pos="8362"/>
        </w:tabs>
        <w:spacing w:line="360" w:lineRule="auto"/>
        <w:ind w:firstLine="0"/>
        <w:jc w:val="both"/>
        <w:rPr>
          <w:rStyle w:val="FontStyle15"/>
          <w:lang w:val="en-US" w:eastAsia="en-US"/>
        </w:rPr>
      </w:pPr>
      <w:r>
        <w:rPr>
          <w:rStyle w:val="FontStyle15"/>
          <w:lang w:val="en-US" w:eastAsia="en-US"/>
        </w:rPr>
        <w:t>Address:</w:t>
      </w:r>
      <w:r>
        <w:rPr>
          <w:rStyle w:val="FontStyle15"/>
          <w:lang w:val="en-US" w:eastAsia="en-US"/>
        </w:rPr>
        <w:tab/>
      </w:r>
    </w:p>
    <w:p w14:paraId="4C63AFA5" w14:textId="77777777" w:rsidR="004437B0" w:rsidRDefault="004437B0" w:rsidP="0087439A">
      <w:pPr>
        <w:pStyle w:val="Style6"/>
        <w:widowControl/>
        <w:tabs>
          <w:tab w:val="left" w:leader="dot" w:pos="5006"/>
          <w:tab w:val="left" w:leader="dot" w:pos="7382"/>
        </w:tabs>
        <w:spacing w:line="360" w:lineRule="auto"/>
        <w:ind w:right="370"/>
        <w:rPr>
          <w:rStyle w:val="FontStyle15"/>
          <w:lang w:val="en-US" w:eastAsia="en-US"/>
        </w:rPr>
      </w:pPr>
      <w:r>
        <w:rPr>
          <w:rStyle w:val="FontStyle15"/>
          <w:lang w:val="en-US" w:eastAsia="en-US"/>
        </w:rPr>
        <w:t>…………………………………………………………………...Postcode:  ...…….………….</w:t>
      </w:r>
    </w:p>
    <w:p w14:paraId="275639F7" w14:textId="77777777" w:rsidR="004437B0" w:rsidRDefault="004437B0" w:rsidP="0087439A">
      <w:pPr>
        <w:pStyle w:val="Style8"/>
        <w:widowControl/>
        <w:tabs>
          <w:tab w:val="left" w:leader="dot" w:pos="2688"/>
          <w:tab w:val="left" w:leader="dot" w:pos="4949"/>
          <w:tab w:val="left" w:leader="dot" w:pos="7627"/>
        </w:tabs>
        <w:spacing w:before="5" w:line="360" w:lineRule="auto"/>
        <w:ind w:firstLine="0"/>
        <w:jc w:val="both"/>
        <w:rPr>
          <w:rStyle w:val="FontStyle15"/>
          <w:lang w:val="en-US" w:eastAsia="en-US"/>
        </w:rPr>
      </w:pPr>
      <w:r>
        <w:rPr>
          <w:rStyle w:val="FontStyle15"/>
          <w:lang w:val="en-US" w:eastAsia="en-US"/>
        </w:rPr>
        <w:t>Phone:</w:t>
      </w:r>
      <w:r>
        <w:rPr>
          <w:rStyle w:val="FontStyle15"/>
          <w:lang w:val="en-US" w:eastAsia="en-US"/>
        </w:rPr>
        <w:tab/>
        <w:t>(ah)</w:t>
      </w:r>
      <w:r>
        <w:rPr>
          <w:rStyle w:val="FontStyle15"/>
          <w:lang w:val="en-US" w:eastAsia="en-US"/>
        </w:rPr>
        <w:tab/>
        <w:t>(bh)</w:t>
      </w:r>
      <w:r>
        <w:rPr>
          <w:rStyle w:val="FontStyle15"/>
          <w:lang w:val="en-US" w:eastAsia="en-US"/>
        </w:rPr>
        <w:tab/>
        <w:t>mobile</w:t>
      </w:r>
    </w:p>
    <w:p w14:paraId="31FA7739" w14:textId="77777777" w:rsidR="004437B0" w:rsidRDefault="004437B0" w:rsidP="0087439A">
      <w:pPr>
        <w:pStyle w:val="Style8"/>
        <w:widowControl/>
        <w:tabs>
          <w:tab w:val="left" w:leader="dot" w:pos="8314"/>
        </w:tabs>
        <w:spacing w:line="360" w:lineRule="auto"/>
        <w:ind w:firstLine="0"/>
        <w:jc w:val="both"/>
        <w:rPr>
          <w:rStyle w:val="FontStyle15"/>
          <w:lang w:val="en-US" w:eastAsia="en-US"/>
        </w:rPr>
      </w:pPr>
      <w:r>
        <w:rPr>
          <w:rStyle w:val="FontStyle15"/>
          <w:lang w:val="en-US" w:eastAsia="en-US"/>
        </w:rPr>
        <w:t>Email:</w:t>
      </w:r>
      <w:r>
        <w:rPr>
          <w:rStyle w:val="FontStyle15"/>
          <w:lang w:val="en-US" w:eastAsia="en-US"/>
        </w:rPr>
        <w:tab/>
      </w:r>
    </w:p>
    <w:p w14:paraId="70BC8BEA" w14:textId="77777777" w:rsidR="004437B0" w:rsidRDefault="004437B0" w:rsidP="0087439A">
      <w:pPr>
        <w:pStyle w:val="Style8"/>
        <w:widowControl/>
        <w:tabs>
          <w:tab w:val="left" w:leader="dot" w:pos="5851"/>
          <w:tab w:val="left" w:leader="dot" w:pos="8347"/>
        </w:tabs>
        <w:spacing w:line="360" w:lineRule="auto"/>
        <w:ind w:firstLine="0"/>
        <w:jc w:val="both"/>
        <w:rPr>
          <w:rStyle w:val="FontStyle15"/>
          <w:lang w:val="en-US" w:eastAsia="en-US"/>
        </w:rPr>
      </w:pPr>
      <w:r>
        <w:rPr>
          <w:rStyle w:val="FontStyle15"/>
          <w:lang w:val="en-US" w:eastAsia="en-US"/>
        </w:rPr>
        <w:t>Current League:</w:t>
      </w:r>
      <w:r>
        <w:rPr>
          <w:rStyle w:val="FontStyle15"/>
          <w:lang w:val="en-US" w:eastAsia="en-US"/>
        </w:rPr>
        <w:tab/>
        <w:t xml:space="preserve"> Centre:</w:t>
      </w:r>
      <w:r>
        <w:rPr>
          <w:rStyle w:val="FontStyle15"/>
          <w:lang w:val="en-US" w:eastAsia="en-US"/>
        </w:rPr>
        <w:tab/>
      </w:r>
    </w:p>
    <w:p w14:paraId="0C50716B" w14:textId="503E1C2D" w:rsidR="004437B0" w:rsidRDefault="004437B0" w:rsidP="0087439A">
      <w:pPr>
        <w:pStyle w:val="Style8"/>
        <w:widowControl/>
        <w:tabs>
          <w:tab w:val="left" w:leader="dot" w:pos="5856"/>
          <w:tab w:val="left" w:leader="dot" w:pos="8347"/>
        </w:tabs>
        <w:spacing w:before="5" w:line="360" w:lineRule="auto"/>
        <w:ind w:firstLine="0"/>
        <w:jc w:val="both"/>
        <w:rPr>
          <w:rStyle w:val="FontStyle15"/>
          <w:lang w:val="en-US" w:eastAsia="en-US"/>
        </w:rPr>
      </w:pPr>
      <w:r>
        <w:rPr>
          <w:rStyle w:val="FontStyle15"/>
          <w:lang w:val="en-US" w:eastAsia="en-US"/>
        </w:rPr>
        <w:t>Current League:</w:t>
      </w:r>
      <w:r>
        <w:rPr>
          <w:rStyle w:val="FontStyle15"/>
          <w:lang w:val="en-US" w:eastAsia="en-US"/>
        </w:rPr>
        <w:tab/>
        <w:t xml:space="preserve"> Centre:</w:t>
      </w:r>
      <w:r>
        <w:rPr>
          <w:rStyle w:val="FontStyle15"/>
          <w:lang w:val="en-US" w:eastAsia="en-US"/>
        </w:rPr>
        <w:tab/>
      </w:r>
    </w:p>
    <w:p w14:paraId="79CBD604" w14:textId="2B4F4CD7" w:rsidR="0087439A" w:rsidRPr="009C11F0" w:rsidRDefault="0087439A" w:rsidP="0087439A">
      <w:pPr>
        <w:pStyle w:val="Style8"/>
        <w:widowControl/>
        <w:tabs>
          <w:tab w:val="left" w:leader="dot" w:pos="5856"/>
          <w:tab w:val="left" w:leader="dot" w:pos="8347"/>
        </w:tabs>
        <w:spacing w:before="5" w:line="360" w:lineRule="auto"/>
        <w:ind w:firstLine="0"/>
        <w:jc w:val="both"/>
        <w:rPr>
          <w:rStyle w:val="FontStyle15"/>
          <w:b/>
          <w:bCs/>
          <w:lang w:val="en-US" w:eastAsia="en-US"/>
        </w:rPr>
      </w:pPr>
      <w:r w:rsidRPr="009C11F0">
        <w:rPr>
          <w:rStyle w:val="FontStyle15"/>
          <w:b/>
          <w:bCs/>
          <w:lang w:val="en-US" w:eastAsia="en-US"/>
        </w:rPr>
        <w:t>Bank Account details</w:t>
      </w:r>
    </w:p>
    <w:p w14:paraId="1C43A388" w14:textId="20B54023" w:rsidR="0087439A" w:rsidRDefault="0087439A" w:rsidP="0087439A">
      <w:pPr>
        <w:pStyle w:val="Style8"/>
        <w:widowControl/>
        <w:tabs>
          <w:tab w:val="left" w:leader="dot" w:pos="5856"/>
          <w:tab w:val="left" w:leader="dot" w:pos="8347"/>
        </w:tabs>
        <w:spacing w:before="5" w:line="360" w:lineRule="auto"/>
        <w:ind w:firstLine="0"/>
        <w:jc w:val="both"/>
        <w:rPr>
          <w:rStyle w:val="FontStyle15"/>
          <w:lang w:val="en-US" w:eastAsia="en-US"/>
        </w:rPr>
      </w:pPr>
      <w:r>
        <w:rPr>
          <w:rStyle w:val="FontStyle15"/>
          <w:lang w:val="en-US" w:eastAsia="en-US"/>
        </w:rPr>
        <w:t>BSB:</w:t>
      </w:r>
      <w:r>
        <w:rPr>
          <w:rStyle w:val="FontStyle15"/>
          <w:lang w:val="en-US" w:eastAsia="en-US"/>
        </w:rPr>
        <w:tab/>
      </w:r>
    </w:p>
    <w:p w14:paraId="4E394F69" w14:textId="1B29768A" w:rsidR="0087439A" w:rsidRDefault="0087439A" w:rsidP="0087439A">
      <w:pPr>
        <w:pStyle w:val="Style8"/>
        <w:widowControl/>
        <w:tabs>
          <w:tab w:val="left" w:leader="dot" w:pos="5856"/>
          <w:tab w:val="left" w:leader="dot" w:pos="8347"/>
        </w:tabs>
        <w:spacing w:before="5" w:line="360" w:lineRule="auto"/>
        <w:ind w:firstLine="0"/>
        <w:jc w:val="both"/>
        <w:rPr>
          <w:rStyle w:val="FontStyle15"/>
          <w:lang w:val="en-US" w:eastAsia="en-US"/>
        </w:rPr>
      </w:pPr>
      <w:r>
        <w:rPr>
          <w:rStyle w:val="FontStyle15"/>
          <w:lang w:val="en-US" w:eastAsia="en-US"/>
        </w:rPr>
        <w:t>Account No:</w:t>
      </w:r>
      <w:r>
        <w:rPr>
          <w:rStyle w:val="FontStyle15"/>
          <w:lang w:val="en-US" w:eastAsia="en-US"/>
        </w:rPr>
        <w:tab/>
      </w:r>
    </w:p>
    <w:p w14:paraId="1B66BE71" w14:textId="2C1ACCA4" w:rsidR="0087439A" w:rsidRDefault="0087439A" w:rsidP="0087439A">
      <w:pPr>
        <w:pStyle w:val="Style8"/>
        <w:widowControl/>
        <w:tabs>
          <w:tab w:val="left" w:leader="dot" w:pos="5856"/>
          <w:tab w:val="left" w:leader="dot" w:pos="8347"/>
        </w:tabs>
        <w:spacing w:before="5" w:line="360" w:lineRule="auto"/>
        <w:ind w:firstLine="0"/>
        <w:jc w:val="both"/>
        <w:rPr>
          <w:rStyle w:val="FontStyle15"/>
          <w:lang w:val="en-US" w:eastAsia="en-US"/>
        </w:rPr>
      </w:pPr>
      <w:r w:rsidRPr="001E0719">
        <w:rPr>
          <w:rStyle w:val="FontStyle15"/>
          <w:lang w:val="en-US" w:eastAsia="en-US"/>
        </w:rPr>
        <w:t xml:space="preserve">Account </w:t>
      </w:r>
      <w:r>
        <w:rPr>
          <w:rStyle w:val="FontStyle15"/>
          <w:lang w:val="en-US" w:eastAsia="en-US"/>
        </w:rPr>
        <w:t>Name:</w:t>
      </w:r>
      <w:r>
        <w:rPr>
          <w:rStyle w:val="FontStyle15"/>
          <w:lang w:val="en-US" w:eastAsia="en-US"/>
        </w:rPr>
        <w:tab/>
      </w:r>
    </w:p>
    <w:p w14:paraId="3BEF788A" w14:textId="77777777" w:rsidR="0087439A" w:rsidRDefault="0087439A" w:rsidP="00513A4F">
      <w:pPr>
        <w:pStyle w:val="Style8"/>
        <w:widowControl/>
        <w:tabs>
          <w:tab w:val="left" w:leader="dot" w:pos="5856"/>
          <w:tab w:val="left" w:leader="dot" w:pos="8347"/>
        </w:tabs>
        <w:spacing w:before="5" w:line="360" w:lineRule="auto"/>
        <w:ind w:firstLine="0"/>
        <w:jc w:val="both"/>
        <w:rPr>
          <w:sz w:val="2"/>
          <w:szCs w:val="2"/>
        </w:rPr>
      </w:pPr>
    </w:p>
    <w:p w14:paraId="67561C48" w14:textId="77777777" w:rsidR="006A014F" w:rsidRDefault="006A014F" w:rsidP="00EC7045">
      <w:pPr>
        <w:ind w:firstLine="720"/>
        <w:rPr>
          <w:rFonts w:ascii="Arial" w:hAnsi="Arial" w:cs="Arial"/>
          <w:bCs/>
        </w:rPr>
      </w:pPr>
    </w:p>
    <w:p w14:paraId="0369B511" w14:textId="77777777" w:rsidR="006A014F" w:rsidRDefault="006A014F" w:rsidP="00EC7045">
      <w:pPr>
        <w:ind w:firstLine="720"/>
        <w:rPr>
          <w:rFonts w:ascii="Arial" w:hAnsi="Arial" w:cs="Arial"/>
          <w:bCs/>
        </w:rPr>
      </w:pPr>
    </w:p>
    <w:p w14:paraId="76003FF8" w14:textId="77777777" w:rsidR="006A014F" w:rsidRPr="00EC7045" w:rsidRDefault="006A014F" w:rsidP="00EC7045">
      <w:pPr>
        <w:ind w:firstLine="720"/>
        <w:rPr>
          <w:rFonts w:ascii="Arial" w:hAnsi="Arial" w:cs="Arial"/>
          <w:bCs/>
        </w:rPr>
      </w:pPr>
    </w:p>
    <w:p w14:paraId="67125413" w14:textId="0C1B3F3E" w:rsidR="0087439A" w:rsidRPr="008E7F57" w:rsidRDefault="0087439A" w:rsidP="006D22FC">
      <w:pPr>
        <w:ind w:left="2880" w:firstLine="720"/>
        <w:rPr>
          <w:rFonts w:ascii="Arial" w:hAnsi="Arial" w:cs="Arial"/>
          <w:b/>
        </w:rPr>
      </w:pPr>
      <w:r w:rsidRPr="008E7F57">
        <w:rPr>
          <w:rFonts w:ascii="Arial" w:hAnsi="Arial" w:cs="Arial"/>
          <w:b/>
        </w:rPr>
        <w:t>PAYMENT OPTIONS</w:t>
      </w:r>
    </w:p>
    <w:p w14:paraId="72A9157E" w14:textId="77777777" w:rsidR="0087439A" w:rsidRDefault="0087439A" w:rsidP="00513A4F"/>
    <w:tbl>
      <w:tblPr>
        <w:tblStyle w:val="TableGrid"/>
        <w:tblpPr w:leftFromText="180" w:rightFromText="180" w:vertAnchor="page" w:horzAnchor="margin" w:tblpY="13381"/>
        <w:tblW w:w="0" w:type="auto"/>
        <w:tblLook w:val="04A0" w:firstRow="1" w:lastRow="0" w:firstColumn="1" w:lastColumn="0" w:noHBand="0" w:noVBand="1"/>
      </w:tblPr>
      <w:tblGrid>
        <w:gridCol w:w="4634"/>
        <w:gridCol w:w="4382"/>
      </w:tblGrid>
      <w:tr w:rsidR="00513A4F" w14:paraId="47FCB802" w14:textId="77777777" w:rsidTr="0087439A">
        <w:tc>
          <w:tcPr>
            <w:tcW w:w="4634" w:type="dxa"/>
          </w:tcPr>
          <w:p w14:paraId="16CBA436" w14:textId="77777777" w:rsidR="00513A4F" w:rsidRPr="008E7F57" w:rsidRDefault="00513A4F" w:rsidP="0087439A">
            <w:pPr>
              <w:rPr>
                <w:b/>
                <w:sz w:val="22"/>
                <w:szCs w:val="22"/>
              </w:rPr>
            </w:pPr>
            <w:r w:rsidRPr="008E7F57">
              <w:rPr>
                <w:b/>
                <w:sz w:val="22"/>
                <w:szCs w:val="22"/>
              </w:rPr>
              <w:t>Send membership application and payment to:</w:t>
            </w:r>
          </w:p>
          <w:p w14:paraId="1D677952" w14:textId="77777777" w:rsidR="00513A4F" w:rsidRPr="00513A4F" w:rsidRDefault="00513A4F" w:rsidP="0087439A">
            <w:pPr>
              <w:rPr>
                <w:rFonts w:ascii="Arial" w:hAnsi="Arial" w:cs="Arial"/>
                <w:sz w:val="22"/>
                <w:szCs w:val="22"/>
              </w:rPr>
            </w:pPr>
            <w:r w:rsidRPr="00513A4F">
              <w:rPr>
                <w:rFonts w:ascii="Arial" w:hAnsi="Arial" w:cs="Arial"/>
                <w:sz w:val="22"/>
                <w:szCs w:val="22"/>
              </w:rPr>
              <w:t>The Treasurer</w:t>
            </w:r>
          </w:p>
          <w:p w14:paraId="25A60021" w14:textId="77777777" w:rsidR="00513A4F" w:rsidRPr="00513A4F" w:rsidRDefault="00513A4F" w:rsidP="0087439A">
            <w:pPr>
              <w:rPr>
                <w:rFonts w:ascii="Arial" w:hAnsi="Arial" w:cs="Arial"/>
                <w:sz w:val="22"/>
                <w:szCs w:val="22"/>
              </w:rPr>
            </w:pPr>
            <w:r w:rsidRPr="00513A4F">
              <w:rPr>
                <w:rFonts w:ascii="Arial" w:hAnsi="Arial" w:cs="Arial"/>
                <w:sz w:val="22"/>
                <w:szCs w:val="22"/>
              </w:rPr>
              <w:t>ATBSO of ACT (Inc)</w:t>
            </w:r>
          </w:p>
          <w:p w14:paraId="6C5FB473" w14:textId="77777777" w:rsidR="00513A4F" w:rsidRPr="00513A4F" w:rsidRDefault="00513A4F" w:rsidP="0087439A">
            <w:pPr>
              <w:rPr>
                <w:rFonts w:ascii="Arial" w:hAnsi="Arial" w:cs="Arial"/>
                <w:sz w:val="22"/>
                <w:szCs w:val="22"/>
              </w:rPr>
            </w:pPr>
            <w:r w:rsidRPr="00513A4F">
              <w:rPr>
                <w:rFonts w:ascii="Arial" w:hAnsi="Arial" w:cs="Arial"/>
                <w:sz w:val="22"/>
                <w:szCs w:val="22"/>
              </w:rPr>
              <w:t>PO Box 7230</w:t>
            </w:r>
          </w:p>
          <w:p w14:paraId="2E9A7E0A" w14:textId="77777777" w:rsidR="00513A4F" w:rsidRDefault="00513A4F" w:rsidP="0087439A">
            <w:r w:rsidRPr="00513A4F">
              <w:rPr>
                <w:rFonts w:ascii="Arial" w:hAnsi="Arial" w:cs="Arial"/>
                <w:sz w:val="22"/>
                <w:szCs w:val="22"/>
              </w:rPr>
              <w:t>GREENWAY ACT 2900</w:t>
            </w:r>
          </w:p>
        </w:tc>
        <w:tc>
          <w:tcPr>
            <w:tcW w:w="4382" w:type="dxa"/>
          </w:tcPr>
          <w:p w14:paraId="77E20C96" w14:textId="77777777" w:rsidR="00513A4F" w:rsidRPr="008E7F57" w:rsidRDefault="00513A4F" w:rsidP="0087439A">
            <w:pPr>
              <w:rPr>
                <w:b/>
                <w:sz w:val="22"/>
                <w:szCs w:val="22"/>
              </w:rPr>
            </w:pPr>
            <w:r w:rsidRPr="008E7F57">
              <w:rPr>
                <w:b/>
                <w:sz w:val="22"/>
                <w:szCs w:val="22"/>
              </w:rPr>
              <w:t xml:space="preserve">Direct Deposit to: </w:t>
            </w:r>
          </w:p>
          <w:p w14:paraId="3609D738" w14:textId="77777777" w:rsidR="00513A4F" w:rsidRPr="00513A4F" w:rsidRDefault="00513A4F" w:rsidP="0087439A">
            <w:pPr>
              <w:rPr>
                <w:rFonts w:ascii="Arial" w:hAnsi="Arial" w:cs="Arial"/>
                <w:sz w:val="22"/>
                <w:szCs w:val="22"/>
              </w:rPr>
            </w:pPr>
            <w:r w:rsidRPr="00513A4F">
              <w:rPr>
                <w:rFonts w:ascii="Arial" w:hAnsi="Arial" w:cs="Arial"/>
                <w:sz w:val="22"/>
                <w:szCs w:val="22"/>
              </w:rPr>
              <w:t xml:space="preserve">Bank: Commonwealth Bank of Australia </w:t>
            </w:r>
          </w:p>
          <w:p w14:paraId="32925B95" w14:textId="77777777" w:rsidR="00513A4F" w:rsidRPr="00513A4F" w:rsidRDefault="00513A4F" w:rsidP="0087439A">
            <w:pPr>
              <w:rPr>
                <w:rFonts w:ascii="Arial" w:hAnsi="Arial" w:cs="Arial"/>
                <w:sz w:val="22"/>
                <w:szCs w:val="22"/>
              </w:rPr>
            </w:pPr>
            <w:r w:rsidRPr="00513A4F">
              <w:rPr>
                <w:rFonts w:ascii="Arial" w:hAnsi="Arial" w:cs="Arial"/>
                <w:sz w:val="22"/>
                <w:szCs w:val="22"/>
              </w:rPr>
              <w:t xml:space="preserve">BSB Number:    062909 </w:t>
            </w:r>
          </w:p>
          <w:p w14:paraId="33D02D9C" w14:textId="77777777" w:rsidR="00513A4F" w:rsidRPr="00513A4F" w:rsidRDefault="00513A4F" w:rsidP="0087439A">
            <w:pPr>
              <w:rPr>
                <w:rFonts w:ascii="Arial" w:hAnsi="Arial" w:cs="Arial"/>
                <w:sz w:val="22"/>
                <w:szCs w:val="22"/>
              </w:rPr>
            </w:pPr>
            <w:r w:rsidRPr="00513A4F">
              <w:rPr>
                <w:rFonts w:ascii="Arial" w:hAnsi="Arial" w:cs="Arial"/>
                <w:sz w:val="22"/>
                <w:szCs w:val="22"/>
              </w:rPr>
              <w:t xml:space="preserve">Account No.:     10012244 </w:t>
            </w:r>
          </w:p>
          <w:p w14:paraId="54728247" w14:textId="77777777" w:rsidR="00513A4F" w:rsidRDefault="00513A4F" w:rsidP="0087439A">
            <w:r w:rsidRPr="00513A4F">
              <w:rPr>
                <w:rFonts w:ascii="Arial" w:hAnsi="Arial" w:cs="Arial"/>
                <w:sz w:val="22"/>
                <w:szCs w:val="22"/>
              </w:rPr>
              <w:t>Account Name: ATBSO of ACT</w:t>
            </w:r>
          </w:p>
        </w:tc>
      </w:tr>
    </w:tbl>
    <w:p w14:paraId="44F08B8E" w14:textId="77777777" w:rsidR="0087439A" w:rsidRPr="00513A4F" w:rsidRDefault="0087439A" w:rsidP="0087439A">
      <w:pPr>
        <w:jc w:val="center"/>
        <w:rPr>
          <w:rFonts w:ascii="Arial" w:hAnsi="Arial" w:cs="Arial"/>
          <w:b/>
          <w:sz w:val="22"/>
          <w:szCs w:val="22"/>
        </w:rPr>
      </w:pPr>
    </w:p>
    <w:sectPr w:rsidR="0087439A" w:rsidRPr="00513A4F" w:rsidSect="009C11F0">
      <w:headerReference w:type="default" r:id="rId7"/>
      <w:footerReference w:type="even" r:id="rId8"/>
      <w:footerReference w:type="default" r:id="rId9"/>
      <w:pgSz w:w="11906" w:h="16838" w:code="9"/>
      <w:pgMar w:top="720" w:right="624" w:bottom="720" w:left="624" w:header="62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2117" w14:textId="77777777" w:rsidR="00EB1D22" w:rsidRDefault="00EB1D22">
      <w:r>
        <w:separator/>
      </w:r>
    </w:p>
  </w:endnote>
  <w:endnote w:type="continuationSeparator" w:id="0">
    <w:p w14:paraId="1C4AF2E6" w14:textId="77777777" w:rsidR="00EB1D22" w:rsidRDefault="00EB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ucester MT Extra Condensed">
    <w:altName w:val="MV Boli"/>
    <w:panose1 w:val="020308080206010101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AA54" w14:textId="77777777" w:rsidR="00BF5420" w:rsidRDefault="0035533A" w:rsidP="006F41BE">
    <w:pPr>
      <w:pStyle w:val="Footer"/>
      <w:framePr w:wrap="around" w:vAnchor="text" w:hAnchor="margin" w:xAlign="right" w:y="1"/>
      <w:rPr>
        <w:rStyle w:val="PageNumber"/>
      </w:rPr>
    </w:pPr>
    <w:r>
      <w:rPr>
        <w:rStyle w:val="PageNumber"/>
      </w:rPr>
      <w:fldChar w:fldCharType="begin"/>
    </w:r>
    <w:r w:rsidR="00BF5420">
      <w:rPr>
        <w:rStyle w:val="PageNumber"/>
      </w:rPr>
      <w:instrText xml:space="preserve">PAGE  </w:instrText>
    </w:r>
    <w:r>
      <w:rPr>
        <w:rStyle w:val="PageNumber"/>
      </w:rPr>
      <w:fldChar w:fldCharType="end"/>
    </w:r>
  </w:p>
  <w:p w14:paraId="75AB10B5" w14:textId="77777777" w:rsidR="00BF5420" w:rsidRDefault="00BF5420" w:rsidP="00986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0" w:type="dxa"/>
      <w:tblLayout w:type="fixed"/>
      <w:tblCellMar>
        <w:left w:w="40" w:type="dxa"/>
        <w:right w:w="40" w:type="dxa"/>
      </w:tblCellMar>
      <w:tblLook w:val="0000" w:firstRow="0" w:lastRow="0" w:firstColumn="0" w:lastColumn="0" w:noHBand="0" w:noVBand="0"/>
    </w:tblPr>
    <w:tblGrid>
      <w:gridCol w:w="3638"/>
    </w:tblGrid>
    <w:tr w:rsidR="004437B0" w14:paraId="5E078434" w14:textId="77777777" w:rsidTr="008630E7">
      <w:tc>
        <w:tcPr>
          <w:tcW w:w="3638" w:type="dxa"/>
          <w:tcBorders>
            <w:top w:val="single" w:sz="6" w:space="0" w:color="auto"/>
            <w:left w:val="single" w:sz="6" w:space="0" w:color="auto"/>
            <w:bottom w:val="nil"/>
            <w:right w:val="single" w:sz="6" w:space="0" w:color="auto"/>
          </w:tcBorders>
        </w:tcPr>
        <w:p w14:paraId="0CD18C7E" w14:textId="77777777" w:rsidR="004437B0" w:rsidRDefault="004437B0" w:rsidP="004437B0">
          <w:pPr>
            <w:pStyle w:val="Style5"/>
            <w:widowControl/>
          </w:pPr>
        </w:p>
      </w:tc>
    </w:tr>
    <w:tr w:rsidR="004437B0" w14:paraId="629F5E76" w14:textId="77777777" w:rsidTr="008630E7">
      <w:tc>
        <w:tcPr>
          <w:tcW w:w="3638" w:type="dxa"/>
          <w:tcBorders>
            <w:top w:val="nil"/>
            <w:left w:val="single" w:sz="6" w:space="0" w:color="auto"/>
            <w:bottom w:val="single" w:sz="6" w:space="0" w:color="auto"/>
            <w:right w:val="single" w:sz="6" w:space="0" w:color="auto"/>
          </w:tcBorders>
        </w:tcPr>
        <w:p w14:paraId="6167B533" w14:textId="77777777" w:rsidR="004437B0" w:rsidRDefault="004437B0" w:rsidP="004437B0">
          <w:pPr>
            <w:pStyle w:val="Style10"/>
            <w:widowControl/>
            <w:tabs>
              <w:tab w:val="left" w:leader="dot" w:pos="3480"/>
            </w:tabs>
            <w:rPr>
              <w:rStyle w:val="FontStyle15"/>
              <w:lang w:val="en-US" w:eastAsia="en-US"/>
            </w:rPr>
          </w:pPr>
          <w:r>
            <w:rPr>
              <w:rStyle w:val="FontStyle15"/>
              <w:lang w:val="en-US" w:eastAsia="en-US"/>
            </w:rPr>
            <w:t>Date Paid:</w:t>
          </w:r>
          <w:r>
            <w:rPr>
              <w:rStyle w:val="FontStyle15"/>
              <w:lang w:val="en-US" w:eastAsia="en-US"/>
            </w:rPr>
            <w:tab/>
          </w:r>
        </w:p>
      </w:tc>
    </w:tr>
    <w:tr w:rsidR="004437B0" w14:paraId="37ED5C4E" w14:textId="77777777" w:rsidTr="008630E7">
      <w:tc>
        <w:tcPr>
          <w:tcW w:w="3638" w:type="dxa"/>
          <w:tcBorders>
            <w:top w:val="single" w:sz="6" w:space="0" w:color="auto"/>
            <w:left w:val="single" w:sz="6" w:space="0" w:color="auto"/>
            <w:bottom w:val="nil"/>
            <w:right w:val="single" w:sz="6" w:space="0" w:color="auto"/>
          </w:tcBorders>
        </w:tcPr>
        <w:p w14:paraId="16F7B527" w14:textId="77777777" w:rsidR="004437B0" w:rsidRDefault="004437B0" w:rsidP="004437B0">
          <w:pPr>
            <w:pStyle w:val="Style5"/>
            <w:widowControl/>
          </w:pPr>
        </w:p>
      </w:tc>
    </w:tr>
    <w:tr w:rsidR="004437B0" w14:paraId="6052FE92" w14:textId="77777777" w:rsidTr="008630E7">
      <w:tc>
        <w:tcPr>
          <w:tcW w:w="3638" w:type="dxa"/>
          <w:tcBorders>
            <w:top w:val="nil"/>
            <w:left w:val="single" w:sz="6" w:space="0" w:color="auto"/>
            <w:bottom w:val="single" w:sz="6" w:space="0" w:color="auto"/>
            <w:right w:val="single" w:sz="6" w:space="0" w:color="auto"/>
          </w:tcBorders>
        </w:tcPr>
        <w:p w14:paraId="27FAEC96" w14:textId="77777777" w:rsidR="004437B0" w:rsidRDefault="004437B0" w:rsidP="004437B0">
          <w:pPr>
            <w:pStyle w:val="Style10"/>
            <w:widowControl/>
            <w:tabs>
              <w:tab w:val="left" w:leader="dot" w:pos="3466"/>
            </w:tabs>
            <w:rPr>
              <w:rStyle w:val="FontStyle15"/>
              <w:lang w:val="en-US" w:eastAsia="en-US"/>
            </w:rPr>
          </w:pPr>
          <w:r>
            <w:rPr>
              <w:rStyle w:val="FontStyle15"/>
              <w:lang w:val="en-US" w:eastAsia="en-US"/>
            </w:rPr>
            <w:t>Received By:</w:t>
          </w:r>
          <w:r>
            <w:rPr>
              <w:rStyle w:val="FontStyle15"/>
              <w:lang w:val="en-US" w:eastAsia="en-US"/>
            </w:rPr>
            <w:tab/>
          </w:r>
        </w:p>
      </w:tc>
    </w:tr>
  </w:tbl>
  <w:p w14:paraId="6AFD1D33" w14:textId="77777777" w:rsidR="00BF5420" w:rsidRDefault="00BF5420" w:rsidP="004437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13F8" w14:textId="77777777" w:rsidR="00EB1D22" w:rsidRDefault="00EB1D22">
      <w:r>
        <w:separator/>
      </w:r>
    </w:p>
  </w:footnote>
  <w:footnote w:type="continuationSeparator" w:id="0">
    <w:p w14:paraId="7554C193" w14:textId="77777777" w:rsidR="00EB1D22" w:rsidRDefault="00EB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832E" w14:textId="77777777" w:rsidR="003B306C" w:rsidRDefault="003B306C" w:rsidP="00E610AD">
    <w:pPr>
      <w:pStyle w:val="Header"/>
      <w:rPr>
        <w:rFonts w:ascii="Algerian" w:hAnsi="Algerian"/>
        <w:sz w:val="48"/>
        <w:szCs w:val="48"/>
      </w:rPr>
    </w:pPr>
    <w:r>
      <w:rPr>
        <w:noProof/>
        <w:lang w:val="en-AU" w:eastAsia="en-AU"/>
      </w:rPr>
      <w:drawing>
        <wp:anchor distT="0" distB="0" distL="114300" distR="114300" simplePos="0" relativeHeight="251658240" behindDoc="0" locked="0" layoutInCell="1" allowOverlap="1" wp14:anchorId="39EF74A4" wp14:editId="43E4ED89">
          <wp:simplePos x="0" y="0"/>
          <wp:positionH relativeFrom="column">
            <wp:posOffset>-180975</wp:posOffset>
          </wp:positionH>
          <wp:positionV relativeFrom="paragraph">
            <wp:posOffset>9525</wp:posOffset>
          </wp:positionV>
          <wp:extent cx="1050290" cy="876300"/>
          <wp:effectExtent l="0" t="0" r="0" b="0"/>
          <wp:wrapSquare wrapText="bothSides"/>
          <wp:docPr id="1" name="Picture 1" descr="C:\Users\Waylings - PC\AppData\Local\Microsoft\Windows\INetCache\Content.Word\ATBSO of AC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lings - PC\AppData\Local\Microsoft\Windows\INetCache\Content.Word\ATBSO of AC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AD">
      <w:rPr>
        <w:rFonts w:ascii="Algerian" w:hAnsi="Algerian"/>
        <w:sz w:val="48"/>
        <w:szCs w:val="48"/>
      </w:rPr>
      <w:t xml:space="preserve">        </w:t>
    </w:r>
    <w:r>
      <w:rPr>
        <w:rFonts w:ascii="Algerian" w:hAnsi="Algerian"/>
        <w:sz w:val="48"/>
        <w:szCs w:val="48"/>
      </w:rPr>
      <w:t>Australian TENPIN BOWLING</w:t>
    </w:r>
  </w:p>
  <w:p w14:paraId="4D597133" w14:textId="77777777" w:rsidR="003B306C" w:rsidRDefault="00E610AD" w:rsidP="003B306C">
    <w:pPr>
      <w:pStyle w:val="Header"/>
      <w:ind w:left="720"/>
      <w:jc w:val="center"/>
      <w:rPr>
        <w:rFonts w:ascii="Algerian" w:hAnsi="Algerian"/>
        <w:sz w:val="48"/>
        <w:szCs w:val="48"/>
      </w:rPr>
    </w:pPr>
    <w:r>
      <w:rPr>
        <w:rFonts w:ascii="Algerian" w:hAnsi="Algerian"/>
        <w:sz w:val="48"/>
        <w:szCs w:val="48"/>
      </w:rPr>
      <w:t xml:space="preserve">       </w:t>
    </w:r>
    <w:r w:rsidR="003B306C">
      <w:rPr>
        <w:rFonts w:ascii="Algerian" w:hAnsi="Algerian"/>
        <w:sz w:val="48"/>
        <w:szCs w:val="48"/>
      </w:rPr>
      <w:t>SENIORS ORGANISATION</w:t>
    </w:r>
  </w:p>
  <w:p w14:paraId="7B58842C" w14:textId="77777777" w:rsidR="003B306C" w:rsidRPr="003B306C" w:rsidRDefault="003B306C" w:rsidP="003B306C">
    <w:pPr>
      <w:pStyle w:val="Header"/>
      <w:ind w:left="720"/>
      <w:jc w:val="center"/>
      <w:rPr>
        <w:rFonts w:ascii="Algerian" w:hAnsi="Algerian"/>
        <w:sz w:val="36"/>
        <w:szCs w:val="36"/>
      </w:rPr>
    </w:pPr>
    <w:r>
      <w:rPr>
        <w:rFonts w:ascii="Algerian" w:hAnsi="Algerian"/>
        <w:sz w:val="36"/>
        <w:szCs w:val="36"/>
      </w:rPr>
      <w:t xml:space="preserve">       </w:t>
    </w:r>
    <w:r w:rsidR="00E610AD">
      <w:rPr>
        <w:rFonts w:ascii="Algerian" w:hAnsi="Algerian"/>
        <w:sz w:val="36"/>
        <w:szCs w:val="36"/>
      </w:rPr>
      <w:t xml:space="preserve"> </w:t>
    </w:r>
    <w:r>
      <w:rPr>
        <w:rFonts w:ascii="Algerian" w:hAnsi="Algerian"/>
        <w:sz w:val="36"/>
        <w:szCs w:val="36"/>
      </w:rPr>
      <w:t>OF a.C.T.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5B4"/>
    <w:multiLevelType w:val="hybridMultilevel"/>
    <w:tmpl w:val="64ACAAE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33145160"/>
    <w:multiLevelType w:val="hybridMultilevel"/>
    <w:tmpl w:val="7E561B10"/>
    <w:lvl w:ilvl="0" w:tplc="BEE04076">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11E6538"/>
    <w:multiLevelType w:val="hybridMultilevel"/>
    <w:tmpl w:val="418AD936"/>
    <w:lvl w:ilvl="0" w:tplc="0108CE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98328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1C669ED"/>
    <w:multiLevelType w:val="hybridMultilevel"/>
    <w:tmpl w:val="DAD837CC"/>
    <w:lvl w:ilvl="0" w:tplc="7CE6E5C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017335"/>
    <w:multiLevelType w:val="hybridMultilevel"/>
    <w:tmpl w:val="C03A1982"/>
    <w:lvl w:ilvl="0" w:tplc="0406D5F8">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1FE0BD1"/>
    <w:multiLevelType w:val="hybridMultilevel"/>
    <w:tmpl w:val="A762ED6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num w:numId="1" w16cid:durableId="2039886396">
    <w:abstractNumId w:val="2"/>
  </w:num>
  <w:num w:numId="2" w16cid:durableId="842090649">
    <w:abstractNumId w:val="4"/>
  </w:num>
  <w:num w:numId="3" w16cid:durableId="1937321560">
    <w:abstractNumId w:val="1"/>
  </w:num>
  <w:num w:numId="4" w16cid:durableId="1002859841">
    <w:abstractNumId w:val="5"/>
  </w:num>
  <w:num w:numId="5" w16cid:durableId="1713118830">
    <w:abstractNumId w:val="3"/>
  </w:num>
  <w:num w:numId="6" w16cid:durableId="1460488722">
    <w:abstractNumId w:val="6"/>
  </w:num>
  <w:num w:numId="7" w16cid:durableId="125181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C0"/>
    <w:rsid w:val="000134CA"/>
    <w:rsid w:val="00035886"/>
    <w:rsid w:val="000566D3"/>
    <w:rsid w:val="000607DD"/>
    <w:rsid w:val="00071CA0"/>
    <w:rsid w:val="00087420"/>
    <w:rsid w:val="000951F3"/>
    <w:rsid w:val="000A21B3"/>
    <w:rsid w:val="000A6AEC"/>
    <w:rsid w:val="000A70AC"/>
    <w:rsid w:val="000B094B"/>
    <w:rsid w:val="000B51CA"/>
    <w:rsid w:val="000C287F"/>
    <w:rsid w:val="000D008A"/>
    <w:rsid w:val="000D1CE2"/>
    <w:rsid w:val="000E290E"/>
    <w:rsid w:val="000F06D3"/>
    <w:rsid w:val="000F37E3"/>
    <w:rsid w:val="0015484E"/>
    <w:rsid w:val="00165A4B"/>
    <w:rsid w:val="001706FF"/>
    <w:rsid w:val="001A17F4"/>
    <w:rsid w:val="001A3F90"/>
    <w:rsid w:val="001C2A60"/>
    <w:rsid w:val="001C2B99"/>
    <w:rsid w:val="001D15D5"/>
    <w:rsid w:val="001D7783"/>
    <w:rsid w:val="001D77AC"/>
    <w:rsid w:val="001E0719"/>
    <w:rsid w:val="001E522D"/>
    <w:rsid w:val="00207006"/>
    <w:rsid w:val="002112C3"/>
    <w:rsid w:val="0021365E"/>
    <w:rsid w:val="002143C7"/>
    <w:rsid w:val="0023150D"/>
    <w:rsid w:val="002351E1"/>
    <w:rsid w:val="00242BA0"/>
    <w:rsid w:val="002537ED"/>
    <w:rsid w:val="002604EF"/>
    <w:rsid w:val="002654FE"/>
    <w:rsid w:val="00274E14"/>
    <w:rsid w:val="00286231"/>
    <w:rsid w:val="00291041"/>
    <w:rsid w:val="002A5041"/>
    <w:rsid w:val="002B1567"/>
    <w:rsid w:val="002C272C"/>
    <w:rsid w:val="00304441"/>
    <w:rsid w:val="00304A90"/>
    <w:rsid w:val="00315DB6"/>
    <w:rsid w:val="0032389B"/>
    <w:rsid w:val="00325209"/>
    <w:rsid w:val="00330374"/>
    <w:rsid w:val="003346EB"/>
    <w:rsid w:val="00344ECF"/>
    <w:rsid w:val="0035506F"/>
    <w:rsid w:val="0035533A"/>
    <w:rsid w:val="00371B66"/>
    <w:rsid w:val="00372CC2"/>
    <w:rsid w:val="00381854"/>
    <w:rsid w:val="00397C37"/>
    <w:rsid w:val="003B306C"/>
    <w:rsid w:val="003B3890"/>
    <w:rsid w:val="003C0995"/>
    <w:rsid w:val="003C4F21"/>
    <w:rsid w:val="003D48A5"/>
    <w:rsid w:val="003D65DA"/>
    <w:rsid w:val="003E0706"/>
    <w:rsid w:val="00402F22"/>
    <w:rsid w:val="0044072B"/>
    <w:rsid w:val="004437B0"/>
    <w:rsid w:val="004440A9"/>
    <w:rsid w:val="00447ECA"/>
    <w:rsid w:val="004635D9"/>
    <w:rsid w:val="00473F1B"/>
    <w:rsid w:val="004831CF"/>
    <w:rsid w:val="004912BB"/>
    <w:rsid w:val="004977F2"/>
    <w:rsid w:val="004A622B"/>
    <w:rsid w:val="004A743C"/>
    <w:rsid w:val="004B424D"/>
    <w:rsid w:val="004B5671"/>
    <w:rsid w:val="004C48D4"/>
    <w:rsid w:val="004D259C"/>
    <w:rsid w:val="004D7464"/>
    <w:rsid w:val="004E2E7A"/>
    <w:rsid w:val="004E789D"/>
    <w:rsid w:val="004F44A6"/>
    <w:rsid w:val="004F624C"/>
    <w:rsid w:val="00503473"/>
    <w:rsid w:val="005042D8"/>
    <w:rsid w:val="00513A4F"/>
    <w:rsid w:val="005211D4"/>
    <w:rsid w:val="00524365"/>
    <w:rsid w:val="005668E8"/>
    <w:rsid w:val="0059163A"/>
    <w:rsid w:val="00593B65"/>
    <w:rsid w:val="005A0CCB"/>
    <w:rsid w:val="005A209B"/>
    <w:rsid w:val="005B1A7F"/>
    <w:rsid w:val="005B250D"/>
    <w:rsid w:val="005B54B7"/>
    <w:rsid w:val="005C260F"/>
    <w:rsid w:val="005C34D7"/>
    <w:rsid w:val="005C527F"/>
    <w:rsid w:val="005C77B6"/>
    <w:rsid w:val="005D2BA6"/>
    <w:rsid w:val="005E11B1"/>
    <w:rsid w:val="005E7C4B"/>
    <w:rsid w:val="005F65F6"/>
    <w:rsid w:val="00602712"/>
    <w:rsid w:val="00604FE5"/>
    <w:rsid w:val="00606123"/>
    <w:rsid w:val="00633812"/>
    <w:rsid w:val="0065228D"/>
    <w:rsid w:val="00652298"/>
    <w:rsid w:val="00655C8C"/>
    <w:rsid w:val="0065684C"/>
    <w:rsid w:val="0066175A"/>
    <w:rsid w:val="00662E32"/>
    <w:rsid w:val="006649A4"/>
    <w:rsid w:val="00665FCE"/>
    <w:rsid w:val="00680E5B"/>
    <w:rsid w:val="00683299"/>
    <w:rsid w:val="00691720"/>
    <w:rsid w:val="006A014F"/>
    <w:rsid w:val="006B1E9D"/>
    <w:rsid w:val="006B48F5"/>
    <w:rsid w:val="006B65A2"/>
    <w:rsid w:val="006C46DD"/>
    <w:rsid w:val="006C78B5"/>
    <w:rsid w:val="006D10D4"/>
    <w:rsid w:val="006D22FC"/>
    <w:rsid w:val="006F41BE"/>
    <w:rsid w:val="006F72ED"/>
    <w:rsid w:val="00707FE9"/>
    <w:rsid w:val="007142DF"/>
    <w:rsid w:val="00721D7E"/>
    <w:rsid w:val="00724B0D"/>
    <w:rsid w:val="0072601C"/>
    <w:rsid w:val="00747406"/>
    <w:rsid w:val="007743B3"/>
    <w:rsid w:val="0078433D"/>
    <w:rsid w:val="007C1E61"/>
    <w:rsid w:val="007C560D"/>
    <w:rsid w:val="007D293D"/>
    <w:rsid w:val="007D7C73"/>
    <w:rsid w:val="007F321C"/>
    <w:rsid w:val="00802E88"/>
    <w:rsid w:val="008034DB"/>
    <w:rsid w:val="008046FA"/>
    <w:rsid w:val="008168FD"/>
    <w:rsid w:val="00837E6E"/>
    <w:rsid w:val="00841CD5"/>
    <w:rsid w:val="00844536"/>
    <w:rsid w:val="00854CF4"/>
    <w:rsid w:val="00864696"/>
    <w:rsid w:val="0087439A"/>
    <w:rsid w:val="008743BE"/>
    <w:rsid w:val="008A592F"/>
    <w:rsid w:val="008C4024"/>
    <w:rsid w:val="008E7F57"/>
    <w:rsid w:val="00907AC6"/>
    <w:rsid w:val="00934139"/>
    <w:rsid w:val="009377B6"/>
    <w:rsid w:val="00944889"/>
    <w:rsid w:val="00947AE9"/>
    <w:rsid w:val="009543DC"/>
    <w:rsid w:val="00954512"/>
    <w:rsid w:val="00956E81"/>
    <w:rsid w:val="00957649"/>
    <w:rsid w:val="00962760"/>
    <w:rsid w:val="0096508C"/>
    <w:rsid w:val="00986817"/>
    <w:rsid w:val="00990873"/>
    <w:rsid w:val="00991254"/>
    <w:rsid w:val="009954E9"/>
    <w:rsid w:val="009A3D47"/>
    <w:rsid w:val="009A52A7"/>
    <w:rsid w:val="009A5747"/>
    <w:rsid w:val="009B7BF1"/>
    <w:rsid w:val="009C11F0"/>
    <w:rsid w:val="009D346F"/>
    <w:rsid w:val="009E3275"/>
    <w:rsid w:val="009E5C5D"/>
    <w:rsid w:val="00A02177"/>
    <w:rsid w:val="00A02C5D"/>
    <w:rsid w:val="00A25813"/>
    <w:rsid w:val="00A27883"/>
    <w:rsid w:val="00A36537"/>
    <w:rsid w:val="00A41385"/>
    <w:rsid w:val="00A552EF"/>
    <w:rsid w:val="00A56B7D"/>
    <w:rsid w:val="00A654C8"/>
    <w:rsid w:val="00A735E0"/>
    <w:rsid w:val="00A83DEE"/>
    <w:rsid w:val="00A91836"/>
    <w:rsid w:val="00A95BBB"/>
    <w:rsid w:val="00AB136A"/>
    <w:rsid w:val="00AE3399"/>
    <w:rsid w:val="00AE4E10"/>
    <w:rsid w:val="00B04BF0"/>
    <w:rsid w:val="00B106B6"/>
    <w:rsid w:val="00B11F4A"/>
    <w:rsid w:val="00B36B32"/>
    <w:rsid w:val="00B420AE"/>
    <w:rsid w:val="00B629C1"/>
    <w:rsid w:val="00B730AB"/>
    <w:rsid w:val="00B7420F"/>
    <w:rsid w:val="00B74A23"/>
    <w:rsid w:val="00B75175"/>
    <w:rsid w:val="00BA12E0"/>
    <w:rsid w:val="00BB315A"/>
    <w:rsid w:val="00BC4EE8"/>
    <w:rsid w:val="00BE1A6C"/>
    <w:rsid w:val="00BE1EC0"/>
    <w:rsid w:val="00BF5420"/>
    <w:rsid w:val="00BF554A"/>
    <w:rsid w:val="00BF67B6"/>
    <w:rsid w:val="00C152B6"/>
    <w:rsid w:val="00C1795E"/>
    <w:rsid w:val="00C34DD2"/>
    <w:rsid w:val="00C427AC"/>
    <w:rsid w:val="00C43129"/>
    <w:rsid w:val="00C505D4"/>
    <w:rsid w:val="00C5722B"/>
    <w:rsid w:val="00C71E3D"/>
    <w:rsid w:val="00C73E55"/>
    <w:rsid w:val="00C7657E"/>
    <w:rsid w:val="00C84835"/>
    <w:rsid w:val="00C870C0"/>
    <w:rsid w:val="00CA2130"/>
    <w:rsid w:val="00CA784B"/>
    <w:rsid w:val="00CB654F"/>
    <w:rsid w:val="00CD54B7"/>
    <w:rsid w:val="00CE5430"/>
    <w:rsid w:val="00D01365"/>
    <w:rsid w:val="00D0347A"/>
    <w:rsid w:val="00D102DD"/>
    <w:rsid w:val="00D14594"/>
    <w:rsid w:val="00D149BC"/>
    <w:rsid w:val="00D235FB"/>
    <w:rsid w:val="00D27DCC"/>
    <w:rsid w:val="00D32169"/>
    <w:rsid w:val="00D321AC"/>
    <w:rsid w:val="00D437F7"/>
    <w:rsid w:val="00D44A51"/>
    <w:rsid w:val="00D90394"/>
    <w:rsid w:val="00D91B22"/>
    <w:rsid w:val="00D92943"/>
    <w:rsid w:val="00DC45DA"/>
    <w:rsid w:val="00DD6950"/>
    <w:rsid w:val="00DE2501"/>
    <w:rsid w:val="00E052D8"/>
    <w:rsid w:val="00E07A55"/>
    <w:rsid w:val="00E24732"/>
    <w:rsid w:val="00E30127"/>
    <w:rsid w:val="00E5031F"/>
    <w:rsid w:val="00E54E1B"/>
    <w:rsid w:val="00E55E90"/>
    <w:rsid w:val="00E56960"/>
    <w:rsid w:val="00E610AD"/>
    <w:rsid w:val="00E80456"/>
    <w:rsid w:val="00E95109"/>
    <w:rsid w:val="00E96143"/>
    <w:rsid w:val="00EB1D22"/>
    <w:rsid w:val="00EC16A2"/>
    <w:rsid w:val="00EC7045"/>
    <w:rsid w:val="00ED53A4"/>
    <w:rsid w:val="00EE6771"/>
    <w:rsid w:val="00EF1E6E"/>
    <w:rsid w:val="00EF3BB5"/>
    <w:rsid w:val="00F00D3C"/>
    <w:rsid w:val="00F04F2E"/>
    <w:rsid w:val="00F13FB3"/>
    <w:rsid w:val="00F15BCE"/>
    <w:rsid w:val="00F16952"/>
    <w:rsid w:val="00F23CC4"/>
    <w:rsid w:val="00F42A35"/>
    <w:rsid w:val="00F52195"/>
    <w:rsid w:val="00F75C4C"/>
    <w:rsid w:val="00F830E1"/>
    <w:rsid w:val="00F923A9"/>
    <w:rsid w:val="00F9618B"/>
    <w:rsid w:val="00F9760B"/>
    <w:rsid w:val="00FA4E54"/>
    <w:rsid w:val="00FB21EC"/>
    <w:rsid w:val="00FB3B6D"/>
    <w:rsid w:val="00FD14AB"/>
    <w:rsid w:val="00FD26D5"/>
    <w:rsid w:val="00FE4877"/>
    <w:rsid w:val="60865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F74D1"/>
  <w15:docId w15:val="{61826BE5-8C4E-484E-97DB-11339289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BA6"/>
    <w:rPr>
      <w:sz w:val="24"/>
      <w:szCs w:val="24"/>
      <w:lang w:val="en-US" w:eastAsia="en-US"/>
    </w:rPr>
  </w:style>
  <w:style w:type="paragraph" w:styleId="Heading1">
    <w:name w:val="heading 1"/>
    <w:basedOn w:val="Normal"/>
    <w:next w:val="Normal"/>
    <w:link w:val="Heading1Char"/>
    <w:qFormat/>
    <w:rsid w:val="005D2BA6"/>
    <w:pPr>
      <w:keepNext/>
      <w:tabs>
        <w:tab w:val="left" w:pos="3075"/>
      </w:tabs>
      <w:jc w:val="center"/>
      <w:outlineLvl w:val="0"/>
    </w:pPr>
    <w:rPr>
      <w:rFonts w:ascii="Gloucester MT Extra Condensed" w:hAnsi="Gloucester MT Extra Condense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6817"/>
    <w:pPr>
      <w:tabs>
        <w:tab w:val="center" w:pos="4320"/>
        <w:tab w:val="right" w:pos="8640"/>
      </w:tabs>
    </w:pPr>
  </w:style>
  <w:style w:type="character" w:styleId="PageNumber">
    <w:name w:val="page number"/>
    <w:basedOn w:val="DefaultParagraphFont"/>
    <w:rsid w:val="00986817"/>
  </w:style>
  <w:style w:type="character" w:styleId="Hyperlink">
    <w:name w:val="Hyperlink"/>
    <w:rsid w:val="00A27883"/>
    <w:rPr>
      <w:color w:val="0000FF"/>
      <w:u w:val="single"/>
    </w:rPr>
  </w:style>
  <w:style w:type="paragraph" w:styleId="NormalWeb">
    <w:name w:val="Normal (Web)"/>
    <w:basedOn w:val="Normal"/>
    <w:rsid w:val="009E3275"/>
    <w:pPr>
      <w:spacing w:before="100" w:beforeAutospacing="1" w:after="100" w:afterAutospacing="1"/>
    </w:pPr>
    <w:rPr>
      <w:rFonts w:ascii="Arial" w:hAnsi="Arial" w:cs="Arial"/>
      <w:color w:val="000000"/>
      <w:sz w:val="18"/>
      <w:szCs w:val="18"/>
      <w:lang w:val="en-AU"/>
    </w:rPr>
  </w:style>
  <w:style w:type="paragraph" w:styleId="BodyText">
    <w:name w:val="Body Text"/>
    <w:basedOn w:val="Normal"/>
    <w:link w:val="BodyTextChar"/>
    <w:rsid w:val="009E3275"/>
    <w:pPr>
      <w:widowControl w:val="0"/>
      <w:tabs>
        <w:tab w:val="left" w:pos="2160"/>
      </w:tabs>
      <w:autoSpaceDE w:val="0"/>
      <w:autoSpaceDN w:val="0"/>
      <w:adjustRightInd w:val="0"/>
      <w:jc w:val="both"/>
    </w:pPr>
    <w:rPr>
      <w:lang w:eastAsia="en-AU"/>
    </w:rPr>
  </w:style>
  <w:style w:type="character" w:customStyle="1" w:styleId="BodyTextChar">
    <w:name w:val="Body Text Char"/>
    <w:link w:val="BodyText"/>
    <w:rsid w:val="009E3275"/>
    <w:rPr>
      <w:sz w:val="24"/>
      <w:szCs w:val="24"/>
      <w:lang w:eastAsia="en-AU"/>
    </w:rPr>
  </w:style>
  <w:style w:type="paragraph" w:styleId="BodyText2">
    <w:name w:val="Body Text 2"/>
    <w:basedOn w:val="Normal"/>
    <w:link w:val="BodyText2Char"/>
    <w:rsid w:val="009E3275"/>
    <w:pPr>
      <w:widowControl w:val="0"/>
      <w:tabs>
        <w:tab w:val="left" w:pos="2160"/>
      </w:tabs>
      <w:autoSpaceDE w:val="0"/>
      <w:autoSpaceDN w:val="0"/>
      <w:adjustRightInd w:val="0"/>
      <w:jc w:val="both"/>
    </w:pPr>
    <w:rPr>
      <w:rFonts w:ascii="Gill Sans MT" w:hAnsi="Gill Sans MT"/>
      <w:sz w:val="22"/>
      <w:lang w:eastAsia="en-AU"/>
    </w:rPr>
  </w:style>
  <w:style w:type="character" w:customStyle="1" w:styleId="BodyText2Char">
    <w:name w:val="Body Text 2 Char"/>
    <w:link w:val="BodyText2"/>
    <w:rsid w:val="009E3275"/>
    <w:rPr>
      <w:rFonts w:ascii="Gill Sans MT" w:hAnsi="Gill Sans MT"/>
      <w:sz w:val="22"/>
      <w:szCs w:val="24"/>
      <w:lang w:eastAsia="en-AU"/>
    </w:rPr>
  </w:style>
  <w:style w:type="paragraph" w:styleId="BalloonText">
    <w:name w:val="Balloon Text"/>
    <w:basedOn w:val="Normal"/>
    <w:link w:val="BalloonTextChar"/>
    <w:rsid w:val="009E3275"/>
    <w:rPr>
      <w:rFonts w:ascii="Tahoma" w:hAnsi="Tahoma"/>
      <w:sz w:val="16"/>
      <w:szCs w:val="16"/>
    </w:rPr>
  </w:style>
  <w:style w:type="character" w:customStyle="1" w:styleId="BalloonTextChar">
    <w:name w:val="Balloon Text Char"/>
    <w:link w:val="BalloonText"/>
    <w:rsid w:val="009E3275"/>
    <w:rPr>
      <w:rFonts w:ascii="Tahoma" w:hAnsi="Tahoma" w:cs="Tahoma"/>
      <w:sz w:val="16"/>
      <w:szCs w:val="16"/>
    </w:rPr>
  </w:style>
  <w:style w:type="character" w:customStyle="1" w:styleId="Heading1Char">
    <w:name w:val="Heading 1 Char"/>
    <w:link w:val="Heading1"/>
    <w:rsid w:val="00FD14AB"/>
    <w:rPr>
      <w:rFonts w:ascii="Gloucester MT Extra Condensed" w:hAnsi="Gloucester MT Extra Condensed"/>
      <w:sz w:val="32"/>
      <w:szCs w:val="24"/>
      <w:lang w:val="en-US" w:eastAsia="en-US"/>
    </w:rPr>
  </w:style>
  <w:style w:type="paragraph" w:styleId="ListParagraph">
    <w:name w:val="List Paragraph"/>
    <w:basedOn w:val="Normal"/>
    <w:uiPriority w:val="34"/>
    <w:qFormat/>
    <w:rsid w:val="00FD14AB"/>
    <w:pPr>
      <w:ind w:left="720"/>
    </w:pPr>
  </w:style>
  <w:style w:type="paragraph" w:styleId="Header">
    <w:name w:val="header"/>
    <w:basedOn w:val="Normal"/>
    <w:link w:val="HeaderChar"/>
    <w:rsid w:val="00C1795E"/>
    <w:pPr>
      <w:tabs>
        <w:tab w:val="center" w:pos="4513"/>
        <w:tab w:val="right" w:pos="9026"/>
      </w:tabs>
    </w:pPr>
  </w:style>
  <w:style w:type="character" w:customStyle="1" w:styleId="HeaderChar">
    <w:name w:val="Header Char"/>
    <w:link w:val="Header"/>
    <w:rsid w:val="00C1795E"/>
    <w:rPr>
      <w:sz w:val="24"/>
      <w:szCs w:val="24"/>
      <w:lang w:val="en-US" w:eastAsia="en-US"/>
    </w:rPr>
  </w:style>
  <w:style w:type="character" w:customStyle="1" w:styleId="FooterChar">
    <w:name w:val="Footer Char"/>
    <w:link w:val="Footer"/>
    <w:uiPriority w:val="99"/>
    <w:rsid w:val="00C1795E"/>
    <w:rPr>
      <w:sz w:val="24"/>
      <w:szCs w:val="24"/>
      <w:lang w:val="en-US" w:eastAsia="en-US"/>
    </w:rPr>
  </w:style>
  <w:style w:type="character" w:customStyle="1" w:styleId="FontStyle14">
    <w:name w:val="Font Style14"/>
    <w:basedOn w:val="DefaultParagraphFont"/>
    <w:uiPriority w:val="99"/>
    <w:rsid w:val="004437B0"/>
    <w:rPr>
      <w:rFonts w:ascii="Arial" w:hAnsi="Arial" w:cs="Arial"/>
      <w:b/>
      <w:bCs/>
      <w:sz w:val="28"/>
      <w:szCs w:val="28"/>
    </w:rPr>
  </w:style>
  <w:style w:type="paragraph" w:customStyle="1" w:styleId="Style1">
    <w:name w:val="Style1"/>
    <w:basedOn w:val="Normal"/>
    <w:uiPriority w:val="99"/>
    <w:rsid w:val="004437B0"/>
    <w:pPr>
      <w:widowControl w:val="0"/>
      <w:autoSpaceDE w:val="0"/>
      <w:autoSpaceDN w:val="0"/>
      <w:adjustRightInd w:val="0"/>
    </w:pPr>
    <w:rPr>
      <w:rFonts w:ascii="Garamond" w:eastAsiaTheme="minorEastAsia" w:hAnsi="Garamond" w:cstheme="minorBidi"/>
      <w:lang w:val="en-AU" w:eastAsia="en-AU"/>
    </w:rPr>
  </w:style>
  <w:style w:type="paragraph" w:customStyle="1" w:styleId="Style5">
    <w:name w:val="Style5"/>
    <w:basedOn w:val="Normal"/>
    <w:uiPriority w:val="99"/>
    <w:rsid w:val="004437B0"/>
    <w:pPr>
      <w:widowControl w:val="0"/>
      <w:autoSpaceDE w:val="0"/>
      <w:autoSpaceDN w:val="0"/>
      <w:adjustRightInd w:val="0"/>
    </w:pPr>
    <w:rPr>
      <w:rFonts w:ascii="Garamond" w:eastAsiaTheme="minorEastAsia" w:hAnsi="Garamond" w:cstheme="minorBidi"/>
      <w:lang w:val="en-AU" w:eastAsia="en-AU"/>
    </w:rPr>
  </w:style>
  <w:style w:type="paragraph" w:customStyle="1" w:styleId="Style6">
    <w:name w:val="Style6"/>
    <w:basedOn w:val="Normal"/>
    <w:uiPriority w:val="99"/>
    <w:rsid w:val="004437B0"/>
    <w:pPr>
      <w:widowControl w:val="0"/>
      <w:autoSpaceDE w:val="0"/>
      <w:autoSpaceDN w:val="0"/>
      <w:adjustRightInd w:val="0"/>
    </w:pPr>
    <w:rPr>
      <w:rFonts w:ascii="Garamond" w:eastAsiaTheme="minorEastAsia" w:hAnsi="Garamond" w:cstheme="minorBidi"/>
      <w:lang w:val="en-AU" w:eastAsia="en-AU"/>
    </w:rPr>
  </w:style>
  <w:style w:type="paragraph" w:customStyle="1" w:styleId="Style7">
    <w:name w:val="Style7"/>
    <w:basedOn w:val="Normal"/>
    <w:uiPriority w:val="99"/>
    <w:rsid w:val="004437B0"/>
    <w:pPr>
      <w:widowControl w:val="0"/>
      <w:autoSpaceDE w:val="0"/>
      <w:autoSpaceDN w:val="0"/>
      <w:adjustRightInd w:val="0"/>
      <w:spacing w:line="250" w:lineRule="exact"/>
      <w:ind w:hanging="317"/>
    </w:pPr>
    <w:rPr>
      <w:rFonts w:ascii="Garamond" w:eastAsiaTheme="minorEastAsia" w:hAnsi="Garamond" w:cstheme="minorBidi"/>
      <w:lang w:val="en-AU" w:eastAsia="en-AU"/>
    </w:rPr>
  </w:style>
  <w:style w:type="paragraph" w:customStyle="1" w:styleId="Style8">
    <w:name w:val="Style8"/>
    <w:basedOn w:val="Normal"/>
    <w:uiPriority w:val="99"/>
    <w:rsid w:val="004437B0"/>
    <w:pPr>
      <w:widowControl w:val="0"/>
      <w:autoSpaceDE w:val="0"/>
      <w:autoSpaceDN w:val="0"/>
      <w:adjustRightInd w:val="0"/>
      <w:spacing w:line="250" w:lineRule="exact"/>
      <w:ind w:hanging="1426"/>
    </w:pPr>
    <w:rPr>
      <w:rFonts w:ascii="Garamond" w:eastAsiaTheme="minorEastAsia" w:hAnsi="Garamond" w:cstheme="minorBidi"/>
      <w:lang w:val="en-AU" w:eastAsia="en-AU"/>
    </w:rPr>
  </w:style>
  <w:style w:type="paragraph" w:customStyle="1" w:styleId="Style9">
    <w:name w:val="Style9"/>
    <w:basedOn w:val="Normal"/>
    <w:uiPriority w:val="99"/>
    <w:rsid w:val="004437B0"/>
    <w:pPr>
      <w:widowControl w:val="0"/>
      <w:autoSpaceDE w:val="0"/>
      <w:autoSpaceDN w:val="0"/>
      <w:adjustRightInd w:val="0"/>
      <w:spacing w:line="245" w:lineRule="exact"/>
      <w:ind w:hanging="538"/>
    </w:pPr>
    <w:rPr>
      <w:rFonts w:ascii="Garamond" w:eastAsiaTheme="minorEastAsia" w:hAnsi="Garamond" w:cstheme="minorBidi"/>
      <w:lang w:val="en-AU" w:eastAsia="en-AU"/>
    </w:rPr>
  </w:style>
  <w:style w:type="paragraph" w:customStyle="1" w:styleId="Style10">
    <w:name w:val="Style10"/>
    <w:basedOn w:val="Normal"/>
    <w:uiPriority w:val="99"/>
    <w:rsid w:val="004437B0"/>
    <w:pPr>
      <w:widowControl w:val="0"/>
      <w:autoSpaceDE w:val="0"/>
      <w:autoSpaceDN w:val="0"/>
      <w:adjustRightInd w:val="0"/>
    </w:pPr>
    <w:rPr>
      <w:rFonts w:ascii="Garamond" w:eastAsiaTheme="minorEastAsia" w:hAnsi="Garamond" w:cstheme="minorBidi"/>
      <w:lang w:val="en-AU" w:eastAsia="en-AU"/>
    </w:rPr>
  </w:style>
  <w:style w:type="character" w:customStyle="1" w:styleId="FontStyle15">
    <w:name w:val="Font Style15"/>
    <w:basedOn w:val="DefaultParagraphFont"/>
    <w:uiPriority w:val="99"/>
    <w:rsid w:val="004437B0"/>
    <w:rPr>
      <w:rFonts w:ascii="Arial" w:hAnsi="Arial" w:cs="Arial"/>
      <w:sz w:val="22"/>
      <w:szCs w:val="22"/>
    </w:rPr>
  </w:style>
  <w:style w:type="character" w:customStyle="1" w:styleId="FontStyle16">
    <w:name w:val="Font Style16"/>
    <w:basedOn w:val="DefaultParagraphFont"/>
    <w:uiPriority w:val="99"/>
    <w:rsid w:val="004437B0"/>
    <w:rPr>
      <w:rFonts w:ascii="Arial" w:hAnsi="Arial" w:cs="Arial"/>
      <w:b/>
      <w:bCs/>
      <w:sz w:val="22"/>
      <w:szCs w:val="22"/>
    </w:rPr>
  </w:style>
  <w:style w:type="table" w:styleId="TableGrid">
    <w:name w:val="Table Grid"/>
    <w:basedOn w:val="TableNormal"/>
    <w:rsid w:val="00513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Company>Hewlett-Packard</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Lockley</dc:creator>
  <cp:lastModifiedBy>Zagar Albin</cp:lastModifiedBy>
  <cp:revision>9</cp:revision>
  <cp:lastPrinted>2020-11-15T15:33:00Z</cp:lastPrinted>
  <dcterms:created xsi:type="dcterms:W3CDTF">2020-11-15T15:37:00Z</dcterms:created>
  <dcterms:modified xsi:type="dcterms:W3CDTF">2026-01-20T01:33:00Z</dcterms:modified>
</cp:coreProperties>
</file>